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6A" w:rsidRDefault="00A7556A" w:rsidP="00A755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7556A" w:rsidRPr="00131832" w:rsidRDefault="00A7556A" w:rsidP="00A75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DD4554">
        <w:rPr>
          <w:rFonts w:ascii="Times New Roman" w:hAnsi="Times New Roman"/>
          <w:b/>
          <w:sz w:val="24"/>
          <w:szCs w:val="24"/>
        </w:rPr>
        <w:t>1</w:t>
      </w:r>
    </w:p>
    <w:p w:rsidR="00A7556A" w:rsidRPr="00131832" w:rsidRDefault="00A7556A" w:rsidP="00A75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заседания закупочной комиссии АО «Саханефтегазсбыт» </w:t>
      </w:r>
    </w:p>
    <w:p w:rsidR="00A7556A" w:rsidRPr="00E515C0" w:rsidRDefault="00A7556A" w:rsidP="00A75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открытию доступа и подведению итогов.</w:t>
      </w:r>
    </w:p>
    <w:p w:rsidR="00A7556A" w:rsidRDefault="00A7556A" w:rsidP="00A75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56A" w:rsidRDefault="00A7556A" w:rsidP="00A755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г. Якутск</w:t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EB3105">
        <w:rPr>
          <w:rFonts w:ascii="Times New Roman" w:hAnsi="Times New Roman"/>
          <w:sz w:val="24"/>
          <w:szCs w:val="24"/>
        </w:rPr>
        <w:t xml:space="preserve">  </w:t>
      </w:r>
      <w:r w:rsidR="00956B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6B8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474DC4">
        <w:rPr>
          <w:rFonts w:ascii="Times New Roman" w:hAnsi="Times New Roman"/>
          <w:sz w:val="24"/>
          <w:szCs w:val="24"/>
        </w:rPr>
        <w:t>22</w:t>
      </w:r>
      <w:r w:rsidR="00EC2116">
        <w:rPr>
          <w:rFonts w:ascii="Times New Roman" w:hAnsi="Times New Roman"/>
          <w:sz w:val="24"/>
          <w:szCs w:val="24"/>
        </w:rPr>
        <w:t xml:space="preserve">» </w:t>
      </w:r>
      <w:r w:rsidR="00956B8D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74DC4">
        <w:rPr>
          <w:rFonts w:ascii="Times New Roman" w:hAnsi="Times New Roman"/>
          <w:sz w:val="24"/>
          <w:szCs w:val="24"/>
        </w:rPr>
        <w:t>4</w:t>
      </w:r>
      <w:r w:rsidRPr="00131832">
        <w:rPr>
          <w:rFonts w:ascii="Times New Roman" w:hAnsi="Times New Roman"/>
          <w:sz w:val="24"/>
          <w:szCs w:val="24"/>
        </w:rPr>
        <w:t xml:space="preserve"> года </w:t>
      </w:r>
    </w:p>
    <w:p w:rsidR="00A7556A" w:rsidRPr="00131832" w:rsidRDefault="00A7556A" w:rsidP="00A75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ул. Чиряева, д. 3</w:t>
      </w:r>
    </w:p>
    <w:p w:rsidR="00A7556A" w:rsidRDefault="00A7556A" w:rsidP="00A75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начало:</w:t>
      </w:r>
      <w:r>
        <w:rPr>
          <w:rFonts w:ascii="Times New Roman" w:hAnsi="Times New Roman"/>
          <w:sz w:val="24"/>
          <w:szCs w:val="24"/>
        </w:rPr>
        <w:t xml:space="preserve"> 09:</w:t>
      </w:r>
      <w:r w:rsidRPr="0013183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131832">
        <w:rPr>
          <w:rFonts w:ascii="Times New Roman" w:hAnsi="Times New Roman"/>
          <w:sz w:val="24"/>
          <w:szCs w:val="24"/>
        </w:rPr>
        <w:t xml:space="preserve"> ч. (</w:t>
      </w:r>
      <w:r>
        <w:rPr>
          <w:rFonts w:ascii="Times New Roman" w:hAnsi="Times New Roman"/>
          <w:sz w:val="24"/>
          <w:szCs w:val="24"/>
        </w:rPr>
        <w:t>время местное</w:t>
      </w:r>
      <w:r w:rsidRPr="00131832">
        <w:rPr>
          <w:rFonts w:ascii="Times New Roman" w:hAnsi="Times New Roman"/>
          <w:sz w:val="24"/>
          <w:szCs w:val="24"/>
        </w:rPr>
        <w:t>)</w:t>
      </w:r>
    </w:p>
    <w:p w:rsidR="004C6432" w:rsidRPr="004D7D09" w:rsidRDefault="004C6432" w:rsidP="004C6432">
      <w:pPr>
        <w:pStyle w:val="a7"/>
        <w:widowControl w:val="0"/>
        <w:autoSpaceDE w:val="0"/>
        <w:ind w:left="0"/>
        <w:jc w:val="both"/>
      </w:pPr>
      <w:r w:rsidRPr="003B7D3C">
        <w:rPr>
          <w:b/>
        </w:rPr>
        <w:t xml:space="preserve">Наименование предмета </w:t>
      </w:r>
      <w:r>
        <w:rPr>
          <w:b/>
        </w:rPr>
        <w:t>состязательной закупки в электронной форме</w:t>
      </w:r>
      <w:r w:rsidRPr="00131832">
        <w:t xml:space="preserve">: </w:t>
      </w:r>
      <w:r w:rsidR="00956B8D">
        <w:rPr>
          <w:iCs/>
        </w:rPr>
        <w:t>В</w:t>
      </w:r>
      <w:r w:rsidR="00956B8D" w:rsidRPr="00956B8D">
        <w:rPr>
          <w:iCs/>
        </w:rPr>
        <w:t>ыполнение работ по экспертизе промышленной безопасности Объектов: технических сооружений (РВС, РГС, ТТП) и технических устройств филиала «Якутская нефтебаза» АО «</w:t>
      </w:r>
      <w:proofErr w:type="spellStart"/>
      <w:r w:rsidR="00956B8D" w:rsidRPr="00956B8D">
        <w:rPr>
          <w:iCs/>
        </w:rPr>
        <w:t>Саханефтегазсбыт</w:t>
      </w:r>
      <w:proofErr w:type="spellEnd"/>
      <w:r w:rsidR="00956B8D" w:rsidRPr="00956B8D">
        <w:rPr>
          <w:iCs/>
        </w:rPr>
        <w:t>», расположенного на территории, не относящейся к Арктической зоне РС(Я), в 2024 г.</w:t>
      </w:r>
    </w:p>
    <w:p w:rsidR="004C6432" w:rsidRDefault="004C6432" w:rsidP="005F565A">
      <w:pPr>
        <w:pStyle w:val="a7"/>
        <w:widowControl w:val="0"/>
        <w:autoSpaceDE w:val="0"/>
        <w:ind w:left="0" w:firstLine="709"/>
        <w:jc w:val="both"/>
      </w:pPr>
      <w:r w:rsidRPr="006C79BD">
        <w:t xml:space="preserve">На заседании закупочной комиссии </w:t>
      </w:r>
      <w:r w:rsidR="005F565A">
        <w:t xml:space="preserve">из </w:t>
      </w:r>
      <w:r>
        <w:t xml:space="preserve">10 </w:t>
      </w:r>
      <w:r w:rsidRPr="004A091F">
        <w:t>(</w:t>
      </w:r>
      <w:r>
        <w:t>деся</w:t>
      </w:r>
      <w:r w:rsidRPr="004A091F">
        <w:t>ти</w:t>
      </w:r>
      <w:r w:rsidRPr="007732E9">
        <w:t>) членов заку</w:t>
      </w:r>
      <w:r>
        <w:t xml:space="preserve">почной комиссии присутствовали </w:t>
      </w:r>
      <w:r w:rsidR="00112BF8">
        <w:t>10</w:t>
      </w:r>
      <w:r w:rsidRPr="008E431B">
        <w:t xml:space="preserve"> (</w:t>
      </w:r>
      <w:r w:rsidR="00112BF8">
        <w:t>десять</w:t>
      </w:r>
      <w:r w:rsidRPr="008E431B">
        <w:t>)</w:t>
      </w:r>
      <w:r w:rsidRPr="007732E9">
        <w:t xml:space="preserve"> человек, т.е. </w:t>
      </w:r>
      <w:r w:rsidR="00112BF8">
        <w:t>10</w:t>
      </w:r>
      <w:r>
        <w:t>0</w:t>
      </w:r>
      <w:r w:rsidRPr="007732E9">
        <w:t>%. Кворум имеется, закупочная комиссия правомочна принимать решения.</w:t>
      </w:r>
    </w:p>
    <w:p w:rsidR="00A7556A" w:rsidRDefault="00A7556A" w:rsidP="00A755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A7556A" w:rsidRPr="000D1DE4" w:rsidRDefault="000D1DE4" w:rsidP="000D1DE4">
      <w:pPr>
        <w:pStyle w:val="a7"/>
        <w:numPr>
          <w:ilvl w:val="0"/>
          <w:numId w:val="3"/>
        </w:numPr>
        <w:ind w:left="426" w:hanging="426"/>
        <w:jc w:val="both"/>
      </w:pPr>
      <w:r>
        <w:t xml:space="preserve">  </w:t>
      </w:r>
      <w:r w:rsidR="00DD4554">
        <w:t>Открытие доступа и п</w:t>
      </w:r>
      <w:r w:rsidR="00A7556A" w:rsidRPr="000D1DE4">
        <w:t>одведение итогов состязательной закупки.</w:t>
      </w:r>
    </w:p>
    <w:p w:rsidR="00A7556A" w:rsidRPr="004E7FC1" w:rsidRDefault="00A7556A" w:rsidP="000D1DE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7FC1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A7556A" w:rsidRPr="00486D45" w:rsidRDefault="00A7556A" w:rsidP="004C6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Pr="00486D45">
        <w:rPr>
          <w:rFonts w:ascii="Times New Roman" w:hAnsi="Times New Roman"/>
          <w:sz w:val="24"/>
          <w:szCs w:val="24"/>
        </w:rPr>
        <w:t xml:space="preserve"> принял следующ</w:t>
      </w:r>
      <w:r>
        <w:rPr>
          <w:rFonts w:ascii="Times New Roman" w:hAnsi="Times New Roman"/>
          <w:sz w:val="24"/>
          <w:szCs w:val="24"/>
        </w:rPr>
        <w:t>е</w:t>
      </w:r>
      <w:r w:rsidRPr="00486D45">
        <w:rPr>
          <w:rFonts w:ascii="Times New Roman" w:hAnsi="Times New Roman"/>
          <w:sz w:val="24"/>
          <w:szCs w:val="24"/>
        </w:rPr>
        <w:t>е решени</w:t>
      </w:r>
      <w:r>
        <w:rPr>
          <w:rFonts w:ascii="Times New Roman" w:hAnsi="Times New Roman"/>
          <w:sz w:val="24"/>
          <w:szCs w:val="24"/>
        </w:rPr>
        <w:t>е</w:t>
      </w:r>
      <w:r w:rsidRPr="00486D45">
        <w:rPr>
          <w:rFonts w:ascii="Times New Roman" w:hAnsi="Times New Roman"/>
          <w:sz w:val="24"/>
          <w:szCs w:val="24"/>
        </w:rPr>
        <w:t>:</w:t>
      </w:r>
    </w:p>
    <w:p w:rsidR="00A7556A" w:rsidRDefault="004C6432" w:rsidP="004C6432">
      <w:pPr>
        <w:pStyle w:val="a7"/>
        <w:widowControl w:val="0"/>
        <w:autoSpaceDE w:val="0"/>
        <w:ind w:left="0" w:firstLine="709"/>
        <w:jc w:val="both"/>
      </w:pPr>
      <w:r>
        <w:t xml:space="preserve">1. </w:t>
      </w:r>
      <w:r w:rsidR="00A7556A">
        <w:t xml:space="preserve">На основании п. 4.4.7.4 Документации отказаться </w:t>
      </w:r>
      <w:r>
        <w:rPr>
          <w:iCs/>
        </w:rPr>
        <w:t xml:space="preserve">по Лоту № 1 </w:t>
      </w:r>
      <w:r w:rsidR="00A7556A">
        <w:t>от проведения процедуры</w:t>
      </w:r>
      <w:r w:rsidR="00A7556A" w:rsidRPr="006F19BA">
        <w:rPr>
          <w:b/>
        </w:rPr>
        <w:t xml:space="preserve"> </w:t>
      </w:r>
      <w:r w:rsidR="00A7556A" w:rsidRPr="006F19BA">
        <w:t>состязательной закупки</w:t>
      </w:r>
      <w:r w:rsidR="00A7556A">
        <w:t xml:space="preserve"> на</w:t>
      </w:r>
      <w:r w:rsidR="00A7556A" w:rsidRPr="00131832">
        <w:t xml:space="preserve"> </w:t>
      </w:r>
      <w:r w:rsidR="00956B8D">
        <w:t>в</w:t>
      </w:r>
      <w:r w:rsidR="00956B8D" w:rsidRPr="00956B8D">
        <w:t>ыполнение работ по экспертизе промышленной безопасности Объектов: технических сооружений (РВС, РГС, ТТП) и технических устройств филиала «Якутская нефтебаза» АО «</w:t>
      </w:r>
      <w:proofErr w:type="spellStart"/>
      <w:r w:rsidR="00956B8D" w:rsidRPr="00956B8D">
        <w:t>Саханефтегазсбыт</w:t>
      </w:r>
      <w:proofErr w:type="spellEnd"/>
      <w:r w:rsidR="00956B8D" w:rsidRPr="00956B8D">
        <w:t xml:space="preserve">», расположенного на территории, не относящейся к Арктической зоне РС(Я), в 2024 </w:t>
      </w:r>
      <w:r w:rsidR="00DE474D" w:rsidRPr="00956B8D">
        <w:t>г.</w:t>
      </w:r>
      <w:r w:rsidR="00A7556A" w:rsidRPr="003431F9">
        <w:t xml:space="preserve"> </w:t>
      </w:r>
    </w:p>
    <w:p w:rsidR="00A7556A" w:rsidRDefault="00A7556A" w:rsidP="00AD2C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65A" w:rsidRDefault="005F565A" w:rsidP="005F565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«2</w:t>
      </w:r>
      <w:r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» апреля 2024 г.</w:t>
      </w:r>
    </w:p>
    <w:p w:rsidR="005F565A" w:rsidRDefault="005F565A" w:rsidP="005F565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F565A" w:rsidRDefault="005F565A" w:rsidP="005F565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Протокол размещен «2</w:t>
      </w:r>
      <w:r>
        <w:rPr>
          <w:rFonts w:ascii="Times New Roman" w:hAnsi="Times New Roman"/>
          <w:i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» апреля 2024 г.</w:t>
      </w:r>
    </w:p>
    <w:p w:rsidR="005F565A" w:rsidRDefault="005F565A" w:rsidP="005F5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3105" w:rsidRDefault="00EB3105" w:rsidP="00A7556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B3105" w:rsidSect="0025099A">
      <w:headerReference w:type="default" r:id="rId7"/>
      <w:footerReference w:type="default" r:id="rId8"/>
      <w:pgSz w:w="11906" w:h="16838"/>
      <w:pgMar w:top="-993" w:right="707" w:bottom="1135" w:left="1134" w:header="567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83F" w:rsidRDefault="00EB3105">
      <w:pPr>
        <w:spacing w:after="0" w:line="240" w:lineRule="auto"/>
      </w:pPr>
      <w:r>
        <w:separator/>
      </w:r>
    </w:p>
  </w:endnote>
  <w:endnote w:type="continuationSeparator" w:id="0">
    <w:p w:rsidR="0033683F" w:rsidRDefault="00EB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05" w:rsidRPr="00813FAE" w:rsidRDefault="00A7556A" w:rsidP="00813FAE">
    <w:pPr>
      <w:pStyle w:val="a5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Протокол № 1 от </w:t>
    </w:r>
    <w:r w:rsidR="00474DC4">
      <w:rPr>
        <w:rFonts w:ascii="Times New Roman" w:hAnsi="Times New Roman"/>
        <w:sz w:val="20"/>
        <w:szCs w:val="20"/>
      </w:rPr>
      <w:t>22</w:t>
    </w:r>
    <w:r w:rsidR="00DD4554">
      <w:rPr>
        <w:rFonts w:ascii="Times New Roman" w:hAnsi="Times New Roman"/>
        <w:sz w:val="20"/>
        <w:szCs w:val="20"/>
      </w:rPr>
      <w:t>.0</w:t>
    </w:r>
    <w:r w:rsidR="00956B8D"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>.202</w:t>
    </w:r>
    <w:r w:rsidR="00474DC4">
      <w:rPr>
        <w:rFonts w:ascii="Times New Roman" w:hAnsi="Times New Roman"/>
        <w:sz w:val="20"/>
        <w:szCs w:val="20"/>
      </w:rPr>
      <w:t>4</w:t>
    </w:r>
    <w:r w:rsidRPr="00622057">
      <w:rPr>
        <w:rFonts w:ascii="Times New Roman" w:hAnsi="Times New Roman"/>
        <w:sz w:val="20"/>
        <w:szCs w:val="20"/>
      </w:rPr>
      <w:t xml:space="preserve">г. </w:t>
    </w:r>
    <w:r w:rsidR="00956B8D" w:rsidRPr="00956B8D">
      <w:rPr>
        <w:rFonts w:ascii="Times New Roman" w:hAnsi="Times New Roman"/>
        <w:sz w:val="20"/>
        <w:szCs w:val="20"/>
      </w:rPr>
      <w:t>Выполнение работ по экспертизе промышленной безопасности Объектов: технических сооружений (РВС, РГС, ТТП) и технических устройств филиала «Якутская нефтебаза» АО «</w:t>
    </w:r>
    <w:proofErr w:type="spellStart"/>
    <w:r w:rsidR="00956B8D" w:rsidRPr="00956B8D">
      <w:rPr>
        <w:rFonts w:ascii="Times New Roman" w:hAnsi="Times New Roman"/>
        <w:sz w:val="20"/>
        <w:szCs w:val="20"/>
      </w:rPr>
      <w:t>Саханефтегазсбыт</w:t>
    </w:r>
    <w:proofErr w:type="spellEnd"/>
    <w:r w:rsidR="00956B8D" w:rsidRPr="00956B8D">
      <w:rPr>
        <w:rFonts w:ascii="Times New Roman" w:hAnsi="Times New Roman"/>
        <w:sz w:val="20"/>
        <w:szCs w:val="20"/>
      </w:rPr>
      <w:t>», расположенного на территории, не относящейся к Арктической зоне РС(Я), в 2024 г.</w:t>
    </w:r>
    <w:r w:rsidRPr="00793DCC">
      <w:rPr>
        <w:rFonts w:ascii="Times New Roman" w:hAnsi="Times New Roman"/>
        <w:iCs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(</w:t>
    </w:r>
    <w:r w:rsidR="00956B8D">
      <w:rPr>
        <w:rFonts w:ascii="Times New Roman" w:hAnsi="Times New Roman"/>
        <w:sz w:val="20"/>
        <w:szCs w:val="20"/>
      </w:rPr>
      <w:t>37</w:t>
    </w:r>
    <w:r>
      <w:rPr>
        <w:rFonts w:ascii="Times New Roman" w:hAnsi="Times New Roman"/>
        <w:sz w:val="20"/>
        <w:szCs w:val="20"/>
      </w:rPr>
      <w:t>)</w:t>
    </w:r>
    <w:r w:rsidRPr="004D7D09"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83F" w:rsidRDefault="00EB3105">
      <w:pPr>
        <w:spacing w:after="0" w:line="240" w:lineRule="auto"/>
      </w:pPr>
      <w:r>
        <w:separator/>
      </w:r>
    </w:p>
  </w:footnote>
  <w:footnote w:type="continuationSeparator" w:id="0">
    <w:p w:rsidR="0033683F" w:rsidRDefault="00EB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05" w:rsidRDefault="00A7556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F565A">
      <w:rPr>
        <w:noProof/>
      </w:rPr>
      <w:t>1</w:t>
    </w:r>
    <w:r>
      <w:fldChar w:fldCharType="end"/>
    </w:r>
  </w:p>
  <w:p w:rsidR="00C22405" w:rsidRDefault="005F565A">
    <w:pPr>
      <w:pStyle w:val="a3"/>
      <w:jc w:val="right"/>
    </w:pPr>
  </w:p>
  <w:p w:rsidR="00C22405" w:rsidRDefault="005F56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F4D73"/>
    <w:multiLevelType w:val="hybridMultilevel"/>
    <w:tmpl w:val="9296FB88"/>
    <w:lvl w:ilvl="0" w:tplc="850CA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D5345B"/>
    <w:multiLevelType w:val="hybridMultilevel"/>
    <w:tmpl w:val="69C0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6A"/>
    <w:rsid w:val="000D1DE4"/>
    <w:rsid w:val="00112BF8"/>
    <w:rsid w:val="00186653"/>
    <w:rsid w:val="0033683F"/>
    <w:rsid w:val="00474DC4"/>
    <w:rsid w:val="00476A2C"/>
    <w:rsid w:val="004C0B3E"/>
    <w:rsid w:val="004C6432"/>
    <w:rsid w:val="005F565A"/>
    <w:rsid w:val="006021DC"/>
    <w:rsid w:val="00956B8D"/>
    <w:rsid w:val="00A7556A"/>
    <w:rsid w:val="00AD2C5B"/>
    <w:rsid w:val="00DD4554"/>
    <w:rsid w:val="00DE474D"/>
    <w:rsid w:val="00E736DC"/>
    <w:rsid w:val="00EB3105"/>
    <w:rsid w:val="00EC2116"/>
    <w:rsid w:val="00E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71AE7B"/>
  <w15:chartTrackingRefBased/>
  <w15:docId w15:val="{4FD6686B-F4B9-49F4-B4F0-CC96FFB2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5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56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75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556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7556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B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1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Марина Александровна</dc:creator>
  <cp:keywords/>
  <dc:description/>
  <cp:lastModifiedBy>Парилов Кирилл Владимирович</cp:lastModifiedBy>
  <cp:revision>2</cp:revision>
  <cp:lastPrinted>2024-01-23T02:21:00Z</cp:lastPrinted>
  <dcterms:created xsi:type="dcterms:W3CDTF">2024-04-24T08:27:00Z</dcterms:created>
  <dcterms:modified xsi:type="dcterms:W3CDTF">2024-04-24T08:27:00Z</dcterms:modified>
</cp:coreProperties>
</file>